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D0" w:rsidRDefault="001A03D0" w:rsidP="001A03D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УТВЕРЖДЕНО</w:t>
      </w:r>
      <w:r w:rsidR="001E25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A03D0" w:rsidRDefault="001A03D0" w:rsidP="001A03D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постановлением </w:t>
      </w:r>
      <w:r w:rsidR="001E2538">
        <w:rPr>
          <w:rFonts w:ascii="Times New Roman" w:hAnsi="Times New Roman" w:cs="Times New Roman"/>
          <w:sz w:val="28"/>
          <w:szCs w:val="28"/>
          <w:lang w:eastAsia="ru-RU"/>
        </w:rPr>
        <w:t xml:space="preserve">Совета судей </w:t>
      </w:r>
    </w:p>
    <w:p w:rsidR="004C0F50" w:rsidRPr="004C0F50" w:rsidRDefault="001A03D0" w:rsidP="001A03D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AA4E88" w:rsidRPr="004C0F50">
        <w:rPr>
          <w:rFonts w:ascii="Times New Roman" w:hAnsi="Times New Roman" w:cs="Times New Roman"/>
          <w:sz w:val="28"/>
          <w:szCs w:val="28"/>
          <w:lang w:eastAsia="ru-RU"/>
        </w:rPr>
        <w:t>Волгоградской</w:t>
      </w:r>
      <w:r w:rsidR="004C0F50" w:rsidRPr="004C0F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2538">
        <w:rPr>
          <w:rFonts w:ascii="Times New Roman" w:hAnsi="Times New Roman" w:cs="Times New Roman"/>
          <w:sz w:val="28"/>
          <w:szCs w:val="28"/>
          <w:lang w:eastAsia="ru-RU"/>
        </w:rPr>
        <w:t>области</w:t>
      </w:r>
    </w:p>
    <w:p w:rsidR="00AA4E88" w:rsidRPr="004C0F50" w:rsidRDefault="001A03D0" w:rsidP="001A03D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4C0F50" w:rsidRPr="004C0F50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4C0F50" w:rsidRPr="004C0F5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="004C0F50" w:rsidRPr="004C0F50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="001E2538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9</w:t>
      </w:r>
    </w:p>
    <w:p w:rsidR="004C0F50" w:rsidRDefault="004C0F50" w:rsidP="004C0F50">
      <w:pPr>
        <w:pStyle w:val="a4"/>
        <w:rPr>
          <w:lang w:eastAsia="ru-RU"/>
        </w:rPr>
      </w:pPr>
    </w:p>
    <w:p w:rsidR="004C0F50" w:rsidRDefault="004C0F50" w:rsidP="001E2538">
      <w:pPr>
        <w:pStyle w:val="a4"/>
        <w:jc w:val="center"/>
        <w:rPr>
          <w:lang w:eastAsia="ru-RU"/>
        </w:rPr>
      </w:pPr>
    </w:p>
    <w:p w:rsidR="001A03D0" w:rsidRDefault="001A03D0" w:rsidP="001E2538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A03D0" w:rsidRPr="001A03D0" w:rsidRDefault="00AA4E88" w:rsidP="001E2538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A03D0">
        <w:rPr>
          <w:rFonts w:ascii="Times New Roman" w:hAnsi="Times New Roman" w:cs="Times New Roman"/>
          <w:sz w:val="32"/>
          <w:szCs w:val="32"/>
          <w:lang w:eastAsia="ru-RU"/>
        </w:rPr>
        <w:t xml:space="preserve">Положение о конкурсе </w:t>
      </w:r>
    </w:p>
    <w:p w:rsidR="00AA4E88" w:rsidRPr="001A03D0" w:rsidRDefault="004C0F50" w:rsidP="001E2538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A03D0">
        <w:rPr>
          <w:rFonts w:ascii="Times New Roman" w:hAnsi="Times New Roman" w:cs="Times New Roman"/>
          <w:sz w:val="32"/>
          <w:szCs w:val="32"/>
          <w:lang w:eastAsia="ru-RU"/>
        </w:rPr>
        <w:t>«</w:t>
      </w:r>
      <w:r w:rsidR="00AA4E88" w:rsidRPr="001A03D0">
        <w:rPr>
          <w:rFonts w:ascii="Times New Roman" w:hAnsi="Times New Roman" w:cs="Times New Roman"/>
          <w:sz w:val="32"/>
          <w:szCs w:val="32"/>
          <w:lang w:eastAsia="ru-RU"/>
        </w:rPr>
        <w:t>Судья года в Волгоградской области</w:t>
      </w:r>
      <w:r w:rsidRPr="001A03D0">
        <w:rPr>
          <w:rFonts w:ascii="Times New Roman" w:hAnsi="Times New Roman" w:cs="Times New Roman"/>
          <w:sz w:val="32"/>
          <w:szCs w:val="32"/>
          <w:lang w:eastAsia="ru-RU"/>
        </w:rPr>
        <w:t>»</w:t>
      </w:r>
    </w:p>
    <w:p w:rsidR="004C0F50" w:rsidRDefault="004C0F50" w:rsidP="001E253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03D0" w:rsidRDefault="001A03D0" w:rsidP="004C0F5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4E88" w:rsidRDefault="00AA4E88" w:rsidP="004C0F5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0F50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4C0F50" w:rsidRPr="004C0F50" w:rsidRDefault="004C0F50" w:rsidP="004C0F5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EA0" w:rsidRPr="004C0F50" w:rsidRDefault="004C0F50" w:rsidP="004C0F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3D540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4E88" w:rsidRPr="004C0F50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Организаторами </w:t>
      </w:r>
      <w:r w:rsidR="003D5406">
        <w:rPr>
          <w:rFonts w:ascii="Times New Roman" w:hAnsi="Times New Roman" w:cs="Times New Roman"/>
          <w:sz w:val="28"/>
          <w:szCs w:val="28"/>
          <w:lang w:eastAsia="ru-RU"/>
        </w:rPr>
        <w:t>конкурса «Судья года</w:t>
      </w:r>
      <w:r w:rsidR="00B01A34">
        <w:rPr>
          <w:rFonts w:ascii="Times New Roman" w:hAnsi="Times New Roman" w:cs="Times New Roman"/>
          <w:sz w:val="28"/>
          <w:szCs w:val="28"/>
          <w:lang w:eastAsia="ru-RU"/>
        </w:rPr>
        <w:t xml:space="preserve"> в Волгоградской области</w:t>
      </w:r>
      <w:r w:rsidR="003D5406">
        <w:rPr>
          <w:rFonts w:ascii="Times New Roman" w:hAnsi="Times New Roman" w:cs="Times New Roman"/>
          <w:sz w:val="28"/>
          <w:szCs w:val="28"/>
          <w:lang w:eastAsia="ru-RU"/>
        </w:rPr>
        <w:t xml:space="preserve">» являются </w:t>
      </w:r>
      <w:r w:rsidR="00AA4E88" w:rsidRPr="004C0F50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="00FB4EA0" w:rsidRPr="004C0F50">
        <w:rPr>
          <w:rFonts w:ascii="Times New Roman" w:hAnsi="Times New Roman" w:cs="Times New Roman"/>
          <w:sz w:val="28"/>
          <w:szCs w:val="28"/>
          <w:lang w:eastAsia="ru-RU"/>
        </w:rPr>
        <w:t>вет судей Волгоградской области и</w:t>
      </w:r>
      <w:r w:rsidR="00AA4E88" w:rsidRPr="004C0F50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Волгоградское региональное отделение Общероссийской общественной организации «Российское объединение судей</w:t>
      </w:r>
      <w:r w:rsidR="00E92B00" w:rsidRPr="004C0F5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B4EA0" w:rsidRPr="004C0F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4E88" w:rsidRPr="004C0F50" w:rsidRDefault="004C0F50" w:rsidP="004C0F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</w:t>
      </w:r>
      <w:r w:rsidR="003D540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4E88" w:rsidRPr="004C0F50">
        <w:rPr>
          <w:rFonts w:ascii="Times New Roman" w:hAnsi="Times New Roman" w:cs="Times New Roman"/>
          <w:sz w:val="28"/>
          <w:szCs w:val="28"/>
          <w:lang w:eastAsia="ru-RU"/>
        </w:rPr>
        <w:t>Цель</w:t>
      </w:r>
      <w:r w:rsidR="008730FA" w:rsidRPr="004C0F50">
        <w:rPr>
          <w:rFonts w:ascii="Times New Roman" w:hAnsi="Times New Roman" w:cs="Times New Roman"/>
          <w:sz w:val="28"/>
          <w:szCs w:val="28"/>
          <w:lang w:eastAsia="ru-RU"/>
        </w:rPr>
        <w:t xml:space="preserve">ю конкурса является </w:t>
      </w:r>
      <w:r w:rsidR="00AA4E88" w:rsidRPr="004C0F50">
        <w:rPr>
          <w:rFonts w:ascii="Times New Roman" w:hAnsi="Times New Roman" w:cs="Times New Roman"/>
          <w:sz w:val="28"/>
          <w:szCs w:val="28"/>
          <w:lang w:eastAsia="ru-RU"/>
        </w:rPr>
        <w:t>определение судей</w:t>
      </w:r>
      <w:r w:rsidR="008730FA" w:rsidRPr="004C0F50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 области, внесших значительный</w:t>
      </w:r>
      <w:r w:rsidR="00AA4E88" w:rsidRPr="004C0F50">
        <w:rPr>
          <w:rFonts w:ascii="Times New Roman" w:hAnsi="Times New Roman" w:cs="Times New Roman"/>
          <w:sz w:val="28"/>
          <w:szCs w:val="28"/>
          <w:lang w:eastAsia="ru-RU"/>
        </w:rPr>
        <w:t xml:space="preserve"> вклад в укрепление авторитета судебной власти.</w:t>
      </w:r>
    </w:p>
    <w:p w:rsidR="004C0F50" w:rsidRPr="004C0F50" w:rsidRDefault="004C0F50" w:rsidP="004C0F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3D540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30FA" w:rsidRPr="004C0F50">
        <w:rPr>
          <w:rFonts w:ascii="Times New Roman" w:hAnsi="Times New Roman" w:cs="Times New Roman"/>
          <w:sz w:val="28"/>
          <w:szCs w:val="28"/>
          <w:lang w:eastAsia="ru-RU"/>
        </w:rPr>
        <w:t xml:space="preserve">Задачами конкурса являются </w:t>
      </w:r>
      <w:r w:rsidR="00A747D7" w:rsidRPr="004C0F50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качества отправления правосудия, улучшение организации деятельности судов, </w:t>
      </w:r>
      <w:r w:rsidR="00AA4E88" w:rsidRPr="004C0F50">
        <w:rPr>
          <w:rFonts w:ascii="Times New Roman" w:hAnsi="Times New Roman" w:cs="Times New Roman"/>
          <w:sz w:val="28"/>
          <w:szCs w:val="28"/>
          <w:lang w:eastAsia="ru-RU"/>
        </w:rPr>
        <w:t>поощрение судей за достижен</w:t>
      </w:r>
      <w:r w:rsidR="00A747D7" w:rsidRPr="004C0F50">
        <w:rPr>
          <w:rFonts w:ascii="Times New Roman" w:hAnsi="Times New Roman" w:cs="Times New Roman"/>
          <w:sz w:val="28"/>
          <w:szCs w:val="28"/>
          <w:lang w:eastAsia="ru-RU"/>
        </w:rPr>
        <w:t>ие высоких показателей в работе.</w:t>
      </w:r>
    </w:p>
    <w:p w:rsidR="004C0F50" w:rsidRPr="004C0F50" w:rsidRDefault="004C0F50" w:rsidP="004C0F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</w:t>
      </w:r>
      <w:r w:rsidR="003D540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4E88" w:rsidRPr="004C0F50">
        <w:rPr>
          <w:rFonts w:ascii="Times New Roman" w:hAnsi="Times New Roman" w:cs="Times New Roman"/>
          <w:sz w:val="28"/>
          <w:szCs w:val="28"/>
          <w:lang w:eastAsia="ru-RU"/>
        </w:rPr>
        <w:t>Конкурс проводится среди судей Волгоград</w:t>
      </w:r>
      <w:r w:rsidRPr="004C0F50">
        <w:rPr>
          <w:rFonts w:ascii="Times New Roman" w:hAnsi="Times New Roman" w:cs="Times New Roman"/>
          <w:sz w:val="28"/>
          <w:szCs w:val="28"/>
          <w:lang w:eastAsia="ru-RU"/>
        </w:rPr>
        <w:t>ского областного</w:t>
      </w:r>
      <w:r w:rsidR="00984926">
        <w:rPr>
          <w:rFonts w:ascii="Times New Roman" w:hAnsi="Times New Roman" w:cs="Times New Roman"/>
          <w:sz w:val="28"/>
          <w:szCs w:val="28"/>
          <w:lang w:eastAsia="ru-RU"/>
        </w:rPr>
        <w:t xml:space="preserve"> суда</w:t>
      </w:r>
      <w:r w:rsidRPr="004C0F5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8492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C0F50">
        <w:rPr>
          <w:rFonts w:ascii="Times New Roman" w:hAnsi="Times New Roman" w:cs="Times New Roman"/>
          <w:sz w:val="28"/>
          <w:szCs w:val="28"/>
          <w:lang w:eastAsia="ru-RU"/>
        </w:rPr>
        <w:t>рбитражного</w:t>
      </w:r>
      <w:r w:rsidR="00984926">
        <w:rPr>
          <w:rFonts w:ascii="Times New Roman" w:hAnsi="Times New Roman" w:cs="Times New Roman"/>
          <w:sz w:val="28"/>
          <w:szCs w:val="28"/>
          <w:lang w:eastAsia="ru-RU"/>
        </w:rPr>
        <w:t xml:space="preserve"> суда Волгоградской области</w:t>
      </w:r>
      <w:r w:rsidRPr="004C0F5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84926">
        <w:rPr>
          <w:rFonts w:ascii="Times New Roman" w:hAnsi="Times New Roman" w:cs="Times New Roman"/>
          <w:sz w:val="28"/>
          <w:szCs w:val="28"/>
          <w:lang w:eastAsia="ru-RU"/>
        </w:rPr>
        <w:t xml:space="preserve">Волгоградского гарнизонного военного суда, </w:t>
      </w:r>
      <w:r w:rsidR="00AA4E88" w:rsidRPr="004C0F50">
        <w:rPr>
          <w:rFonts w:ascii="Times New Roman" w:hAnsi="Times New Roman" w:cs="Times New Roman"/>
          <w:sz w:val="28"/>
          <w:szCs w:val="28"/>
          <w:lang w:eastAsia="ru-RU"/>
        </w:rPr>
        <w:t xml:space="preserve">районных </w:t>
      </w:r>
      <w:r w:rsidR="00984926">
        <w:rPr>
          <w:rFonts w:ascii="Times New Roman" w:hAnsi="Times New Roman" w:cs="Times New Roman"/>
          <w:sz w:val="28"/>
          <w:szCs w:val="28"/>
          <w:lang w:eastAsia="ru-RU"/>
        </w:rPr>
        <w:t xml:space="preserve">(городских) </w:t>
      </w:r>
      <w:r w:rsidR="00AA4E88" w:rsidRPr="004C0F50">
        <w:rPr>
          <w:rFonts w:ascii="Times New Roman" w:hAnsi="Times New Roman" w:cs="Times New Roman"/>
          <w:sz w:val="28"/>
          <w:szCs w:val="28"/>
          <w:lang w:eastAsia="ru-RU"/>
        </w:rPr>
        <w:t>судов Волгоградской области и мировых судей Волгоградской области.</w:t>
      </w:r>
    </w:p>
    <w:p w:rsidR="004C0F50" w:rsidRPr="004C0F50" w:rsidRDefault="004C0F50" w:rsidP="004C0F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1.5</w:t>
      </w:r>
      <w:r w:rsidR="003D540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2927" w:rsidRPr="004C0F50">
        <w:rPr>
          <w:rFonts w:ascii="Times New Roman" w:hAnsi="Times New Roman" w:cs="Times New Roman"/>
          <w:sz w:val="28"/>
          <w:szCs w:val="28"/>
          <w:lang w:eastAsia="ru-RU"/>
        </w:rPr>
        <w:t>Звания «Судья года в Волгоградской области» могут быть удостоены:</w:t>
      </w:r>
    </w:p>
    <w:p w:rsidR="004C0F50" w:rsidRPr="001A03D0" w:rsidRDefault="00432927" w:rsidP="004C0F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3D0">
        <w:rPr>
          <w:rFonts w:ascii="Times New Roman" w:hAnsi="Times New Roman" w:cs="Times New Roman"/>
          <w:sz w:val="28"/>
          <w:szCs w:val="28"/>
          <w:lang w:eastAsia="ru-RU"/>
        </w:rPr>
        <w:t>судья Волгоградского областного суда;</w:t>
      </w:r>
    </w:p>
    <w:p w:rsidR="004C0F50" w:rsidRPr="001A03D0" w:rsidRDefault="00432927" w:rsidP="004C0F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3D0">
        <w:rPr>
          <w:rFonts w:ascii="Times New Roman" w:hAnsi="Times New Roman" w:cs="Times New Roman"/>
          <w:sz w:val="28"/>
          <w:szCs w:val="28"/>
          <w:lang w:eastAsia="ru-RU"/>
        </w:rPr>
        <w:t>судья Арбитражного суда Волгоградской области;</w:t>
      </w:r>
    </w:p>
    <w:p w:rsidR="004C0F50" w:rsidRPr="001A03D0" w:rsidRDefault="00432927" w:rsidP="004C0F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3D0">
        <w:rPr>
          <w:rFonts w:ascii="Times New Roman" w:hAnsi="Times New Roman" w:cs="Times New Roman"/>
          <w:sz w:val="28"/>
          <w:szCs w:val="28"/>
          <w:lang w:eastAsia="ru-RU"/>
        </w:rPr>
        <w:t>судья</w:t>
      </w:r>
      <w:r w:rsidR="00DA52E0" w:rsidRPr="001A03D0">
        <w:rPr>
          <w:rFonts w:ascii="Times New Roman" w:hAnsi="Times New Roman" w:cs="Times New Roman"/>
          <w:sz w:val="28"/>
          <w:szCs w:val="28"/>
          <w:lang w:eastAsia="ru-RU"/>
        </w:rPr>
        <w:t xml:space="preserve"> (председатель </w:t>
      </w:r>
      <w:r w:rsidR="00B206DE" w:rsidRPr="001A03D0">
        <w:rPr>
          <w:rFonts w:ascii="Times New Roman" w:hAnsi="Times New Roman" w:cs="Times New Roman"/>
          <w:sz w:val="28"/>
          <w:szCs w:val="28"/>
          <w:lang w:eastAsia="ru-RU"/>
        </w:rPr>
        <w:t xml:space="preserve">суда, заместитель председателя) </w:t>
      </w:r>
      <w:r w:rsidRPr="001A03D0">
        <w:rPr>
          <w:rFonts w:ascii="Times New Roman" w:hAnsi="Times New Roman" w:cs="Times New Roman"/>
          <w:sz w:val="28"/>
          <w:szCs w:val="28"/>
          <w:lang w:eastAsia="ru-RU"/>
        </w:rPr>
        <w:t>районного (городского) суда в Волгоградской области</w:t>
      </w:r>
      <w:r w:rsidR="001A03D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A03D0" w:rsidRPr="001A03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03D0" w:rsidRPr="001A03D0">
        <w:rPr>
          <w:rFonts w:ascii="Times New Roman" w:hAnsi="Times New Roman" w:cs="Times New Roman"/>
          <w:sz w:val="28"/>
          <w:szCs w:val="28"/>
          <w:lang w:eastAsia="ru-RU"/>
        </w:rPr>
        <w:t>судья Волгоградского гарнизонного военного суда</w:t>
      </w:r>
      <w:r w:rsidR="001A03D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32927" w:rsidRPr="001A03D0" w:rsidRDefault="00432927" w:rsidP="004C0F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3D0">
        <w:rPr>
          <w:rFonts w:ascii="Times New Roman" w:hAnsi="Times New Roman" w:cs="Times New Roman"/>
          <w:sz w:val="28"/>
          <w:szCs w:val="28"/>
          <w:lang w:eastAsia="ru-RU"/>
        </w:rPr>
        <w:t>мировой судья.</w:t>
      </w:r>
    </w:p>
    <w:p w:rsidR="0027101B" w:rsidRPr="004C0F50" w:rsidRDefault="004C0F50" w:rsidP="00644E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</w:t>
      </w:r>
      <w:r w:rsidR="003D540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0F50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D1427F" w:rsidRPr="004C0F50">
        <w:rPr>
          <w:rFonts w:ascii="Times New Roman" w:hAnsi="Times New Roman" w:cs="Times New Roman"/>
          <w:sz w:val="28"/>
          <w:szCs w:val="28"/>
          <w:lang w:eastAsia="ru-RU"/>
        </w:rPr>
        <w:t>онкурс проводится ежегодно</w:t>
      </w:r>
      <w:r w:rsidR="00DC7388" w:rsidRPr="004C0F50">
        <w:rPr>
          <w:rFonts w:ascii="Times New Roman" w:hAnsi="Times New Roman" w:cs="Times New Roman"/>
          <w:sz w:val="28"/>
          <w:szCs w:val="28"/>
          <w:lang w:eastAsia="ru-RU"/>
        </w:rPr>
        <w:t xml:space="preserve">, определение победителей конкурса осуществляется по итогам работы за календарный год </w:t>
      </w:r>
      <w:r w:rsidR="00B34BCE" w:rsidRPr="004C0F50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 w:rsidR="00490F47">
        <w:rPr>
          <w:rFonts w:ascii="Times New Roman" w:hAnsi="Times New Roman" w:cs="Times New Roman"/>
          <w:sz w:val="28"/>
          <w:szCs w:val="28"/>
          <w:lang w:eastAsia="ru-RU"/>
        </w:rPr>
        <w:t>ом судей Волгоградской области при участии Совета</w:t>
      </w:r>
      <w:r w:rsidR="00B34BCE" w:rsidRPr="004C0F50">
        <w:rPr>
          <w:rFonts w:ascii="Times New Roman" w:hAnsi="Times New Roman" w:cs="Times New Roman"/>
          <w:sz w:val="28"/>
          <w:szCs w:val="28"/>
          <w:lang w:eastAsia="ru-RU"/>
        </w:rPr>
        <w:t xml:space="preserve"> регионального отделения Общероссийской общественной организации «Российское объединение судей» </w:t>
      </w:r>
      <w:r w:rsidR="00D02389" w:rsidRPr="004C0F50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="00D02389" w:rsidRPr="001A03D0">
        <w:rPr>
          <w:rFonts w:ascii="Times New Roman" w:hAnsi="Times New Roman" w:cs="Times New Roman"/>
          <w:sz w:val="28"/>
          <w:szCs w:val="28"/>
          <w:lang w:eastAsia="ru-RU"/>
        </w:rPr>
        <w:t xml:space="preserve">позднее </w:t>
      </w:r>
      <w:r w:rsidR="00644EF5" w:rsidRPr="001A03D0">
        <w:rPr>
          <w:rFonts w:ascii="Times New Roman" w:hAnsi="Times New Roman" w:cs="Times New Roman"/>
          <w:sz w:val="28"/>
          <w:szCs w:val="28"/>
          <w:lang w:eastAsia="ru-RU"/>
        </w:rPr>
        <w:t>01 марта</w:t>
      </w:r>
      <w:r w:rsidR="00D02389" w:rsidRPr="001A03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2389" w:rsidRPr="004C0F50">
        <w:rPr>
          <w:rFonts w:ascii="Times New Roman" w:hAnsi="Times New Roman" w:cs="Times New Roman"/>
          <w:sz w:val="28"/>
          <w:szCs w:val="28"/>
          <w:lang w:eastAsia="ru-RU"/>
        </w:rPr>
        <w:t xml:space="preserve">года, следующего </w:t>
      </w:r>
      <w:proofErr w:type="gramStart"/>
      <w:r w:rsidR="00D02389" w:rsidRPr="004C0F50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D02389" w:rsidRPr="004C0F50">
        <w:rPr>
          <w:rFonts w:ascii="Times New Roman" w:hAnsi="Times New Roman" w:cs="Times New Roman"/>
          <w:sz w:val="28"/>
          <w:szCs w:val="28"/>
          <w:lang w:eastAsia="ru-RU"/>
        </w:rPr>
        <w:t xml:space="preserve"> отчетным.</w:t>
      </w:r>
    </w:p>
    <w:p w:rsidR="007816D9" w:rsidRPr="004C0F50" w:rsidRDefault="00644EF5" w:rsidP="004C0F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3D0">
        <w:rPr>
          <w:rFonts w:ascii="Times New Roman" w:hAnsi="Times New Roman" w:cs="Times New Roman"/>
          <w:sz w:val="28"/>
          <w:szCs w:val="28"/>
          <w:lang w:eastAsia="ru-RU"/>
        </w:rPr>
        <w:t>1.7</w:t>
      </w:r>
      <w:r w:rsidR="003D5406" w:rsidRPr="001A03D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C0F50" w:rsidRPr="001A03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101B" w:rsidRPr="004C0F5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816D9" w:rsidRPr="004C0F50">
        <w:rPr>
          <w:rFonts w:ascii="Times New Roman" w:hAnsi="Times New Roman" w:cs="Times New Roman"/>
          <w:sz w:val="28"/>
          <w:szCs w:val="28"/>
          <w:lang w:eastAsia="ru-RU"/>
        </w:rPr>
        <w:t xml:space="preserve">рганизационное обеспечение проведения конкурса «Судья года в Волгоградской области» осуществляется Управлением судебного департамента </w:t>
      </w:r>
      <w:r w:rsidR="00B01A3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7816D9" w:rsidRPr="004C0F50">
        <w:rPr>
          <w:rFonts w:ascii="Times New Roman" w:hAnsi="Times New Roman" w:cs="Times New Roman"/>
          <w:sz w:val="28"/>
          <w:szCs w:val="28"/>
          <w:lang w:eastAsia="ru-RU"/>
        </w:rPr>
        <w:t>Волгоградской области.</w:t>
      </w:r>
    </w:p>
    <w:p w:rsidR="001E2538" w:rsidRDefault="001E2538" w:rsidP="001E253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2538" w:rsidRDefault="001E2538" w:rsidP="001A03D0">
      <w:pPr>
        <w:pStyle w:val="a4"/>
        <w:widowControl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2538">
        <w:rPr>
          <w:rFonts w:ascii="Times New Roman" w:hAnsi="Times New Roman" w:cs="Times New Roman"/>
          <w:sz w:val="28"/>
          <w:szCs w:val="28"/>
          <w:lang w:eastAsia="ru-RU"/>
        </w:rPr>
        <w:t xml:space="preserve">2. Порядок </w:t>
      </w:r>
      <w:r w:rsidR="00AA4E88" w:rsidRPr="001E2538">
        <w:rPr>
          <w:rFonts w:ascii="Times New Roman" w:hAnsi="Times New Roman" w:cs="Times New Roman"/>
          <w:sz w:val="28"/>
          <w:szCs w:val="28"/>
          <w:lang w:eastAsia="ru-RU"/>
        </w:rPr>
        <w:t>проведения конкурса</w:t>
      </w:r>
    </w:p>
    <w:p w:rsidR="001E2538" w:rsidRPr="001E2538" w:rsidRDefault="001E2538" w:rsidP="001A03D0">
      <w:pPr>
        <w:pStyle w:val="a4"/>
        <w:widowContro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2538" w:rsidRPr="001E2538" w:rsidRDefault="001E2538" w:rsidP="001A03D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538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3D540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E25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4E88" w:rsidRPr="001E2538">
        <w:rPr>
          <w:rFonts w:ascii="Times New Roman" w:hAnsi="Times New Roman" w:cs="Times New Roman"/>
          <w:sz w:val="28"/>
          <w:szCs w:val="28"/>
          <w:lang w:eastAsia="ru-RU"/>
        </w:rPr>
        <w:t xml:space="preserve">В конкурсе принимают участие федеральные и мировые судьи области, </w:t>
      </w:r>
      <w:r w:rsidR="00AA4E88" w:rsidRPr="001E25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имеющие стаж работы в должности судьи не менее пяти лет, обладающие высокими професси</w:t>
      </w:r>
      <w:r w:rsidR="0034519E" w:rsidRPr="001E2538">
        <w:rPr>
          <w:rFonts w:ascii="Times New Roman" w:hAnsi="Times New Roman" w:cs="Times New Roman"/>
          <w:sz w:val="28"/>
          <w:szCs w:val="28"/>
          <w:lang w:eastAsia="ru-RU"/>
        </w:rPr>
        <w:t>ональными, деловыми и морально-нравственными</w:t>
      </w:r>
      <w:r w:rsidR="00D1427F" w:rsidRPr="001E2538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качествами.</w:t>
      </w:r>
    </w:p>
    <w:p w:rsidR="001E2538" w:rsidRPr="001E2538" w:rsidRDefault="001E2538" w:rsidP="001A03D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538">
        <w:rPr>
          <w:rFonts w:ascii="Times New Roman" w:hAnsi="Times New Roman" w:cs="Times New Roman"/>
          <w:sz w:val="28"/>
          <w:szCs w:val="28"/>
          <w:lang w:eastAsia="ru-RU"/>
        </w:rPr>
        <w:t>2.2</w:t>
      </w:r>
      <w:r w:rsidR="003D540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E25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47A3" w:rsidRPr="001E2538">
        <w:rPr>
          <w:rFonts w:ascii="Times New Roman" w:hAnsi="Times New Roman" w:cs="Times New Roman"/>
          <w:sz w:val="28"/>
          <w:szCs w:val="28"/>
          <w:lang w:eastAsia="ru-RU"/>
        </w:rPr>
        <w:t xml:space="preserve">Кандидаты для участия в конкурсе </w:t>
      </w:r>
      <w:r w:rsidR="00385F4F">
        <w:rPr>
          <w:rFonts w:ascii="Times New Roman" w:hAnsi="Times New Roman" w:cs="Times New Roman"/>
          <w:sz w:val="28"/>
          <w:szCs w:val="28"/>
          <w:lang w:eastAsia="ru-RU"/>
        </w:rPr>
        <w:t xml:space="preserve">из числа председателей районных (городских) судов </w:t>
      </w:r>
      <w:r w:rsidR="00DD47A3" w:rsidRPr="001E2538">
        <w:rPr>
          <w:rFonts w:ascii="Times New Roman" w:hAnsi="Times New Roman" w:cs="Times New Roman"/>
          <w:sz w:val="28"/>
          <w:szCs w:val="28"/>
          <w:lang w:eastAsia="ru-RU"/>
        </w:rPr>
        <w:t>выдвигаются по представлению</w:t>
      </w:r>
      <w:r w:rsidR="00385F4F"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председателя областного суда, из числа </w:t>
      </w:r>
      <w:r w:rsidR="00886CCA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заместителей председателей и </w:t>
      </w:r>
      <w:r w:rsidR="00385F4F">
        <w:rPr>
          <w:rFonts w:ascii="Times New Roman" w:hAnsi="Times New Roman" w:cs="Times New Roman"/>
          <w:sz w:val="28"/>
          <w:szCs w:val="28"/>
          <w:lang w:eastAsia="ru-RU"/>
        </w:rPr>
        <w:t>федеральных судей по представлению</w:t>
      </w:r>
      <w:r w:rsidR="00DD47A3" w:rsidRPr="001E2538"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председателей судов</w:t>
      </w:r>
      <w:r w:rsidR="00321A7F" w:rsidRPr="001E2538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решений </w:t>
      </w:r>
      <w:r w:rsidR="002D6D86">
        <w:rPr>
          <w:rFonts w:ascii="Times New Roman" w:hAnsi="Times New Roman" w:cs="Times New Roman"/>
          <w:sz w:val="28"/>
          <w:szCs w:val="28"/>
          <w:lang w:eastAsia="ru-RU"/>
        </w:rPr>
        <w:t>общих собраний судей</w:t>
      </w:r>
      <w:r w:rsidR="00644EF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44EF5" w:rsidRPr="001A03D0">
        <w:rPr>
          <w:rFonts w:ascii="Times New Roman" w:hAnsi="Times New Roman" w:cs="Times New Roman"/>
          <w:sz w:val="28"/>
          <w:szCs w:val="28"/>
          <w:lang w:eastAsia="ru-RU"/>
        </w:rPr>
        <w:t>которые проводятся в срок до 1</w:t>
      </w:r>
      <w:r w:rsidR="001A03D0" w:rsidRPr="001A03D0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644EF5" w:rsidRPr="001A03D0">
        <w:rPr>
          <w:rFonts w:ascii="Times New Roman" w:hAnsi="Times New Roman" w:cs="Times New Roman"/>
          <w:sz w:val="28"/>
          <w:szCs w:val="28"/>
          <w:lang w:eastAsia="ru-RU"/>
        </w:rPr>
        <w:t xml:space="preserve"> феврал</w:t>
      </w:r>
      <w:r w:rsidR="00385F4F">
        <w:rPr>
          <w:rFonts w:ascii="Times New Roman" w:hAnsi="Times New Roman" w:cs="Times New Roman"/>
          <w:sz w:val="28"/>
          <w:szCs w:val="28"/>
          <w:lang w:eastAsia="ru-RU"/>
        </w:rPr>
        <w:t xml:space="preserve">я года, следующего за </w:t>
      </w:r>
      <w:proofErr w:type="gramStart"/>
      <w:r w:rsidR="00385F4F">
        <w:rPr>
          <w:rFonts w:ascii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="00385F4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44EF5" w:rsidRPr="001A03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1A7F" w:rsidRPr="001E2538">
        <w:rPr>
          <w:rFonts w:ascii="Times New Roman" w:hAnsi="Times New Roman" w:cs="Times New Roman"/>
          <w:sz w:val="28"/>
          <w:szCs w:val="28"/>
          <w:lang w:eastAsia="ru-RU"/>
        </w:rPr>
        <w:t>Представление мировых судей для участия в конкурсе производится председателями соответствующих районных (городских) судов</w:t>
      </w:r>
      <w:r w:rsidRPr="001E25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2538" w:rsidRPr="001E2538" w:rsidRDefault="001E2538" w:rsidP="001A03D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538">
        <w:rPr>
          <w:rFonts w:ascii="Times New Roman" w:hAnsi="Times New Roman" w:cs="Times New Roman"/>
          <w:sz w:val="28"/>
          <w:szCs w:val="28"/>
          <w:lang w:eastAsia="ru-RU"/>
        </w:rPr>
        <w:t>2.3</w:t>
      </w:r>
      <w:r w:rsidR="003D540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E25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56A0" w:rsidRPr="001E2538">
        <w:rPr>
          <w:rFonts w:ascii="Times New Roman" w:hAnsi="Times New Roman" w:cs="Times New Roman"/>
          <w:sz w:val="28"/>
          <w:szCs w:val="28"/>
          <w:lang w:eastAsia="ru-RU"/>
        </w:rPr>
        <w:t>При выдвижении кандидатов учитываются:</w:t>
      </w:r>
    </w:p>
    <w:p w:rsidR="001E2538" w:rsidRPr="001E2538" w:rsidRDefault="000956A0" w:rsidP="001A03D0">
      <w:pPr>
        <w:pStyle w:val="a4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538">
        <w:rPr>
          <w:rFonts w:ascii="Times New Roman" w:hAnsi="Times New Roman" w:cs="Times New Roman"/>
          <w:sz w:val="28"/>
          <w:szCs w:val="28"/>
          <w:lang w:eastAsia="ru-RU"/>
        </w:rPr>
        <w:t>нагрузка на судью (количество и сложность рассмотренных дел и материалов);</w:t>
      </w:r>
    </w:p>
    <w:p w:rsidR="001E2538" w:rsidRPr="001E2538" w:rsidRDefault="000956A0" w:rsidP="001A03D0">
      <w:pPr>
        <w:pStyle w:val="a4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538">
        <w:rPr>
          <w:rFonts w:ascii="Times New Roman" w:hAnsi="Times New Roman" w:cs="Times New Roman"/>
          <w:sz w:val="28"/>
          <w:szCs w:val="28"/>
          <w:lang w:eastAsia="ru-RU"/>
        </w:rPr>
        <w:t>соблюдение процессуальных сроков рассмотрения дел;</w:t>
      </w:r>
    </w:p>
    <w:p w:rsidR="001E2538" w:rsidRPr="001E2538" w:rsidRDefault="0080213E" w:rsidP="001A03D0">
      <w:pPr>
        <w:pStyle w:val="a4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538">
        <w:rPr>
          <w:rFonts w:ascii="Times New Roman" w:hAnsi="Times New Roman" w:cs="Times New Roman"/>
          <w:sz w:val="28"/>
          <w:szCs w:val="28"/>
          <w:lang w:eastAsia="ru-RU"/>
        </w:rPr>
        <w:t>качество рассмотрения дел и материалов;</w:t>
      </w:r>
    </w:p>
    <w:p w:rsidR="001E2538" w:rsidRPr="001E2538" w:rsidRDefault="00486EC2" w:rsidP="001A03D0">
      <w:pPr>
        <w:pStyle w:val="a4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538">
        <w:rPr>
          <w:rFonts w:ascii="Times New Roman" w:hAnsi="Times New Roman" w:cs="Times New Roman"/>
          <w:sz w:val="28"/>
          <w:szCs w:val="28"/>
          <w:lang w:eastAsia="ru-RU"/>
        </w:rPr>
        <w:t>соблюдение судьей требований Кодекса судейской этики и отсутствие обоснованных жалоб на действия судьи;</w:t>
      </w:r>
    </w:p>
    <w:p w:rsidR="001E2538" w:rsidRPr="001E2538" w:rsidRDefault="00486EC2" w:rsidP="001A03D0">
      <w:pPr>
        <w:pStyle w:val="a4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538">
        <w:rPr>
          <w:rFonts w:ascii="Times New Roman" w:hAnsi="Times New Roman" w:cs="Times New Roman"/>
          <w:sz w:val="28"/>
          <w:szCs w:val="28"/>
          <w:lang w:eastAsia="ru-RU"/>
        </w:rPr>
        <w:t>отсутствие</w:t>
      </w:r>
      <w:r w:rsidR="0080213E" w:rsidRPr="001E2538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B206DE">
        <w:rPr>
          <w:rFonts w:ascii="Times New Roman" w:hAnsi="Times New Roman" w:cs="Times New Roman"/>
          <w:sz w:val="28"/>
          <w:szCs w:val="28"/>
          <w:lang w:eastAsia="ru-RU"/>
        </w:rPr>
        <w:t>тных определений (постановлений</w:t>
      </w:r>
      <w:r w:rsidR="0080213E" w:rsidRPr="001E2538">
        <w:rPr>
          <w:rFonts w:ascii="Times New Roman" w:hAnsi="Times New Roman" w:cs="Times New Roman"/>
          <w:sz w:val="28"/>
          <w:szCs w:val="28"/>
          <w:lang w:eastAsia="ru-RU"/>
        </w:rPr>
        <w:t>) в адрес судьи;</w:t>
      </w:r>
    </w:p>
    <w:p w:rsidR="001E2538" w:rsidRPr="001E2538" w:rsidRDefault="0080213E" w:rsidP="001A03D0">
      <w:pPr>
        <w:pStyle w:val="a4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538">
        <w:rPr>
          <w:rFonts w:ascii="Times New Roman" w:hAnsi="Times New Roman" w:cs="Times New Roman"/>
          <w:sz w:val="28"/>
          <w:szCs w:val="28"/>
          <w:lang w:eastAsia="ru-RU"/>
        </w:rPr>
        <w:t>активное участие в общественной жизни судейского сообщества;</w:t>
      </w:r>
    </w:p>
    <w:p w:rsidR="001E2538" w:rsidRPr="001E2538" w:rsidRDefault="00ED5094" w:rsidP="001A03D0">
      <w:pPr>
        <w:pStyle w:val="a4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538">
        <w:rPr>
          <w:rFonts w:ascii="Times New Roman" w:hAnsi="Times New Roman" w:cs="Times New Roman"/>
          <w:sz w:val="28"/>
          <w:szCs w:val="28"/>
          <w:lang w:eastAsia="ru-RU"/>
        </w:rPr>
        <w:t>аналитическая работа (обобщения, обзоры);</w:t>
      </w:r>
    </w:p>
    <w:p w:rsidR="001E2538" w:rsidRDefault="00ED5094" w:rsidP="001E253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538">
        <w:rPr>
          <w:rFonts w:ascii="Times New Roman" w:hAnsi="Times New Roman" w:cs="Times New Roman"/>
          <w:sz w:val="28"/>
          <w:szCs w:val="28"/>
          <w:lang w:eastAsia="ru-RU"/>
        </w:rPr>
        <w:t xml:space="preserve">публикации в научных журналах и </w:t>
      </w:r>
      <w:r w:rsidR="00490F47">
        <w:rPr>
          <w:rFonts w:ascii="Times New Roman" w:hAnsi="Times New Roman" w:cs="Times New Roman"/>
          <w:sz w:val="28"/>
          <w:szCs w:val="28"/>
          <w:lang w:eastAsia="ru-RU"/>
        </w:rPr>
        <w:t xml:space="preserve">других </w:t>
      </w:r>
      <w:r w:rsidR="00644EF5">
        <w:rPr>
          <w:rFonts w:ascii="Times New Roman" w:hAnsi="Times New Roman" w:cs="Times New Roman"/>
          <w:sz w:val="28"/>
          <w:szCs w:val="28"/>
          <w:lang w:eastAsia="ru-RU"/>
        </w:rPr>
        <w:t>изданиях</w:t>
      </w:r>
      <w:r w:rsidR="00644EF5" w:rsidRPr="00644EF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;</w:t>
      </w:r>
      <w:r w:rsidR="00644E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44EF5" w:rsidRPr="001A03D0" w:rsidRDefault="002F16E0" w:rsidP="002F16E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3D0">
        <w:rPr>
          <w:rFonts w:ascii="Times New Roman" w:hAnsi="Times New Roman" w:cs="Times New Roman"/>
          <w:sz w:val="28"/>
          <w:szCs w:val="28"/>
          <w:lang w:eastAsia="ru-RU"/>
        </w:rPr>
        <w:t>иные обстоятельства, характеризующие профессионализм судьи и его вклад в укрепление авторитета судейского сообщества.</w:t>
      </w:r>
    </w:p>
    <w:p w:rsidR="00236AD9" w:rsidRPr="001A03D0" w:rsidRDefault="00236AD9" w:rsidP="001E25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3D0">
        <w:rPr>
          <w:rFonts w:ascii="Times New Roman" w:hAnsi="Times New Roman" w:cs="Times New Roman"/>
          <w:sz w:val="28"/>
          <w:szCs w:val="28"/>
          <w:lang w:eastAsia="ru-RU"/>
        </w:rPr>
        <w:t>2.4. При выборе мирового судьи учитывается также состояние организации судебного делопроизводства на судебном участке.</w:t>
      </w:r>
    </w:p>
    <w:p w:rsidR="00AA4E88" w:rsidRPr="001A03D0" w:rsidRDefault="00236AD9" w:rsidP="008122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3D0">
        <w:rPr>
          <w:rFonts w:ascii="Times New Roman" w:hAnsi="Times New Roman" w:cs="Times New Roman"/>
          <w:sz w:val="28"/>
          <w:szCs w:val="28"/>
          <w:lang w:eastAsia="ru-RU"/>
        </w:rPr>
        <w:t>2.5</w:t>
      </w:r>
      <w:r w:rsidR="003D5406" w:rsidRPr="001A03D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E2538" w:rsidRPr="001A03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5D6F" w:rsidRPr="001A03D0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Представления на кандидатов и прилагаемые к ним материалы </w:t>
      </w:r>
      <w:r w:rsidR="00812224" w:rsidRPr="001A03D0">
        <w:rPr>
          <w:rFonts w:ascii="Times New Roman" w:hAnsi="Times New Roman" w:cs="Times New Roman"/>
          <w:sz w:val="28"/>
          <w:szCs w:val="28"/>
          <w:lang w:eastAsia="ru-RU"/>
        </w:rPr>
        <w:t>предоста</w:t>
      </w:r>
      <w:r w:rsidR="00DA5D6F" w:rsidRPr="001A03D0">
        <w:rPr>
          <w:rFonts w:ascii="Times New Roman" w:hAnsi="Times New Roman" w:cs="Times New Roman"/>
          <w:sz w:val="28"/>
          <w:szCs w:val="28"/>
          <w:lang w:eastAsia="ru-RU"/>
        </w:rPr>
        <w:t>вляются в</w:t>
      </w:r>
      <w:r w:rsidR="00B206DE" w:rsidRPr="001A03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5D6F" w:rsidRPr="001A03D0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комиссию по подведению итогов конкурса не позднее </w:t>
      </w:r>
      <w:r w:rsidR="001A03D0" w:rsidRPr="001A03D0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644EF5" w:rsidRPr="001A03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5D6F" w:rsidRPr="001A03D0">
        <w:rPr>
          <w:rFonts w:ascii="Times New Roman" w:hAnsi="Times New Roman" w:cs="Times New Roman"/>
          <w:sz w:val="28"/>
          <w:szCs w:val="28"/>
          <w:lang w:eastAsia="ru-RU"/>
        </w:rPr>
        <w:t xml:space="preserve">февраля года, следующего </w:t>
      </w:r>
      <w:proofErr w:type="gramStart"/>
      <w:r w:rsidR="00DA5D6F" w:rsidRPr="001A03D0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DA5D6F" w:rsidRPr="001A03D0">
        <w:rPr>
          <w:rFonts w:ascii="Times New Roman" w:hAnsi="Times New Roman" w:cs="Times New Roman"/>
          <w:sz w:val="28"/>
          <w:szCs w:val="28"/>
          <w:lang w:eastAsia="ru-RU"/>
        </w:rPr>
        <w:t xml:space="preserve"> отчетным.</w:t>
      </w:r>
      <w:r w:rsidR="00486EC2" w:rsidRPr="001A03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E2538" w:rsidRPr="001A03D0" w:rsidRDefault="001E2538" w:rsidP="001E253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2538" w:rsidRDefault="00AA4E88" w:rsidP="001E253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E2538">
        <w:rPr>
          <w:rFonts w:ascii="Times New Roman" w:hAnsi="Times New Roman" w:cs="Times New Roman"/>
          <w:sz w:val="28"/>
          <w:szCs w:val="28"/>
          <w:lang w:eastAsia="ru-RU"/>
        </w:rPr>
        <w:t>3. Подведение итогов конкурса</w:t>
      </w:r>
    </w:p>
    <w:p w:rsidR="001E2538" w:rsidRDefault="001E2538" w:rsidP="001E253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16E0" w:rsidRPr="001A03D0" w:rsidRDefault="00644EF5" w:rsidP="00644E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3D0">
        <w:rPr>
          <w:rFonts w:ascii="Times New Roman" w:hAnsi="Times New Roman" w:cs="Times New Roman"/>
          <w:sz w:val="28"/>
          <w:szCs w:val="28"/>
          <w:lang w:eastAsia="ru-RU"/>
        </w:rPr>
        <w:t>3.1. Итоги конкурса подводятся Советом судей Волгоградской области совместно с Советом регионального отделения Общероссийской общественной организации «Российское объединение судей».</w:t>
      </w:r>
      <w:r w:rsidR="002F16E0" w:rsidRPr="001A03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44EF5" w:rsidRPr="001A03D0" w:rsidRDefault="002F16E0" w:rsidP="00644E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3D0">
        <w:rPr>
          <w:rFonts w:ascii="Times New Roman" w:hAnsi="Times New Roman" w:cs="Times New Roman"/>
          <w:sz w:val="28"/>
          <w:szCs w:val="28"/>
          <w:lang w:eastAsia="ru-RU"/>
        </w:rPr>
        <w:t>Определение победителей конкурса осуществляется по итогам работы за год.</w:t>
      </w:r>
    </w:p>
    <w:p w:rsidR="001E2538" w:rsidRPr="001A03D0" w:rsidRDefault="00644EF5" w:rsidP="001E25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3D0">
        <w:rPr>
          <w:rFonts w:ascii="Times New Roman" w:hAnsi="Times New Roman" w:cs="Times New Roman"/>
          <w:sz w:val="28"/>
          <w:szCs w:val="28"/>
          <w:lang w:eastAsia="ru-RU"/>
        </w:rPr>
        <w:t>3.2</w:t>
      </w:r>
      <w:r w:rsidR="001E2538" w:rsidRPr="001A03D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B1280" w:rsidRPr="001A03D0">
        <w:rPr>
          <w:rFonts w:ascii="Times New Roman" w:hAnsi="Times New Roman" w:cs="Times New Roman"/>
          <w:sz w:val="28"/>
          <w:szCs w:val="28"/>
          <w:lang w:eastAsia="ru-RU"/>
        </w:rPr>
        <w:t>Совет судей Волгоградской области</w:t>
      </w:r>
      <w:r w:rsidR="00AA4E88" w:rsidRPr="001A03D0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 день проведения конкурса, о чем извещает председателей с</w:t>
      </w:r>
      <w:r w:rsidR="00AB5887" w:rsidRPr="001A03D0">
        <w:rPr>
          <w:rFonts w:ascii="Times New Roman" w:hAnsi="Times New Roman" w:cs="Times New Roman"/>
          <w:sz w:val="28"/>
          <w:szCs w:val="28"/>
          <w:lang w:eastAsia="ru-RU"/>
        </w:rPr>
        <w:t>удов, представивших документы в отношении</w:t>
      </w:r>
      <w:r w:rsidR="00AA4E88" w:rsidRPr="001A03D0">
        <w:rPr>
          <w:rFonts w:ascii="Times New Roman" w:hAnsi="Times New Roman" w:cs="Times New Roman"/>
          <w:sz w:val="28"/>
          <w:szCs w:val="28"/>
          <w:lang w:eastAsia="ru-RU"/>
        </w:rPr>
        <w:t xml:space="preserve"> кандидатов для участия в конкурсе.</w:t>
      </w:r>
    </w:p>
    <w:p w:rsidR="001E2538" w:rsidRPr="001A03D0" w:rsidRDefault="00AA4E88" w:rsidP="001E25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3D0">
        <w:rPr>
          <w:rFonts w:ascii="Times New Roman" w:hAnsi="Times New Roman" w:cs="Times New Roman"/>
          <w:sz w:val="28"/>
          <w:szCs w:val="28"/>
          <w:lang w:eastAsia="ru-RU"/>
        </w:rPr>
        <w:t>Конкурс проводится по представленным документам без вызова номинантов.</w:t>
      </w:r>
    </w:p>
    <w:p w:rsidR="001E2538" w:rsidRPr="001A03D0" w:rsidRDefault="00644EF5" w:rsidP="001E25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3D0">
        <w:rPr>
          <w:rFonts w:ascii="Times New Roman" w:hAnsi="Times New Roman" w:cs="Times New Roman"/>
          <w:sz w:val="28"/>
          <w:szCs w:val="28"/>
          <w:lang w:eastAsia="ru-RU"/>
        </w:rPr>
        <w:t>3.3</w:t>
      </w:r>
      <w:r w:rsidR="001E2538" w:rsidRPr="001A03D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C4377" w:rsidRPr="001A03D0">
        <w:rPr>
          <w:rFonts w:ascii="Times New Roman" w:hAnsi="Times New Roman" w:cs="Times New Roman"/>
          <w:sz w:val="28"/>
          <w:szCs w:val="28"/>
          <w:lang w:eastAsia="ru-RU"/>
        </w:rPr>
        <w:t>Решение по итогам</w:t>
      </w:r>
      <w:r w:rsidR="00AA4E88" w:rsidRPr="001A03D0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на звани</w:t>
      </w:r>
      <w:r w:rsidR="003C4377" w:rsidRPr="001A03D0">
        <w:rPr>
          <w:rFonts w:ascii="Times New Roman" w:hAnsi="Times New Roman" w:cs="Times New Roman"/>
          <w:sz w:val="28"/>
          <w:szCs w:val="28"/>
          <w:lang w:eastAsia="ru-RU"/>
        </w:rPr>
        <w:t>е «Судья года</w:t>
      </w:r>
      <w:r w:rsidR="00490F47" w:rsidRPr="001A03D0">
        <w:rPr>
          <w:rFonts w:ascii="Times New Roman" w:hAnsi="Times New Roman" w:cs="Times New Roman"/>
          <w:sz w:val="28"/>
          <w:szCs w:val="28"/>
          <w:lang w:eastAsia="ru-RU"/>
        </w:rPr>
        <w:t xml:space="preserve"> в Волгоградской области</w:t>
      </w:r>
      <w:r w:rsidR="003C4377" w:rsidRPr="001A03D0">
        <w:rPr>
          <w:rFonts w:ascii="Times New Roman" w:hAnsi="Times New Roman" w:cs="Times New Roman"/>
          <w:sz w:val="28"/>
          <w:szCs w:val="28"/>
          <w:lang w:eastAsia="ru-RU"/>
        </w:rPr>
        <w:t>» принимается</w:t>
      </w:r>
      <w:r w:rsidR="00AA4E88" w:rsidRPr="001A03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6364" w:rsidRPr="001A03D0">
        <w:rPr>
          <w:rFonts w:ascii="Times New Roman" w:hAnsi="Times New Roman" w:cs="Times New Roman"/>
          <w:sz w:val="28"/>
          <w:szCs w:val="28"/>
          <w:lang w:eastAsia="ru-RU"/>
        </w:rPr>
        <w:t xml:space="preserve"> Советом судей Волгоградской области </w:t>
      </w:r>
      <w:r w:rsidR="00AA4E88" w:rsidRPr="001A03D0">
        <w:rPr>
          <w:rFonts w:ascii="Times New Roman" w:hAnsi="Times New Roman" w:cs="Times New Roman"/>
          <w:sz w:val="28"/>
          <w:szCs w:val="28"/>
          <w:lang w:eastAsia="ru-RU"/>
        </w:rPr>
        <w:t>путем открытого голосован</w:t>
      </w:r>
      <w:r w:rsidR="00FD6364" w:rsidRPr="001A03D0">
        <w:rPr>
          <w:rFonts w:ascii="Times New Roman" w:hAnsi="Times New Roman" w:cs="Times New Roman"/>
          <w:sz w:val="28"/>
          <w:szCs w:val="28"/>
          <w:lang w:eastAsia="ru-RU"/>
        </w:rPr>
        <w:t>ия простым большинством голосов.</w:t>
      </w:r>
    </w:p>
    <w:p w:rsidR="00644EF5" w:rsidRDefault="00644EF5" w:rsidP="00644E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3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3.4.</w:t>
      </w:r>
      <w:r w:rsidR="001E2538" w:rsidRPr="001A03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A4E88" w:rsidRPr="001A03D0"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Победителями конкурса «Судья </w:t>
      </w:r>
      <w:r w:rsidR="003C4377" w:rsidRPr="001A03D0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="00490F47" w:rsidRPr="001A03D0">
        <w:rPr>
          <w:rFonts w:ascii="Times New Roman" w:hAnsi="Times New Roman" w:cs="Times New Roman"/>
          <w:sz w:val="28"/>
          <w:szCs w:val="28"/>
          <w:lang w:eastAsia="ru-RU"/>
        </w:rPr>
        <w:t xml:space="preserve"> в Волгоградской области</w:t>
      </w:r>
      <w:r w:rsidR="003C4377" w:rsidRPr="001A03D0">
        <w:rPr>
          <w:rFonts w:ascii="Times New Roman" w:hAnsi="Times New Roman" w:cs="Times New Roman"/>
          <w:sz w:val="28"/>
          <w:szCs w:val="28"/>
          <w:lang w:eastAsia="ru-RU"/>
        </w:rPr>
        <w:t>» станов</w:t>
      </w:r>
      <w:r w:rsidR="001E2538" w:rsidRPr="001A03D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C4377" w:rsidRPr="001A03D0">
        <w:rPr>
          <w:rFonts w:ascii="Times New Roman" w:hAnsi="Times New Roman" w:cs="Times New Roman"/>
          <w:sz w:val="28"/>
          <w:szCs w:val="28"/>
          <w:lang w:eastAsia="ru-RU"/>
        </w:rPr>
        <w:t>тся федеральны</w:t>
      </w:r>
      <w:r w:rsidRPr="001A03D0">
        <w:rPr>
          <w:rFonts w:ascii="Times New Roman" w:hAnsi="Times New Roman" w:cs="Times New Roman"/>
          <w:sz w:val="28"/>
          <w:szCs w:val="28"/>
          <w:lang w:eastAsia="ru-RU"/>
        </w:rPr>
        <w:t>е и</w:t>
      </w:r>
      <w:r w:rsidR="00AA4E88" w:rsidRPr="001A03D0">
        <w:rPr>
          <w:rFonts w:ascii="Times New Roman" w:hAnsi="Times New Roman" w:cs="Times New Roman"/>
          <w:sz w:val="28"/>
          <w:szCs w:val="28"/>
          <w:lang w:eastAsia="ru-RU"/>
        </w:rPr>
        <w:t xml:space="preserve"> миров</w:t>
      </w:r>
      <w:r w:rsidRPr="001A03D0"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="00AA4E88" w:rsidRPr="001A03D0">
        <w:rPr>
          <w:rFonts w:ascii="Times New Roman" w:hAnsi="Times New Roman" w:cs="Times New Roman"/>
          <w:sz w:val="28"/>
          <w:szCs w:val="28"/>
          <w:lang w:eastAsia="ru-RU"/>
        </w:rPr>
        <w:t xml:space="preserve"> судь</w:t>
      </w:r>
      <w:r w:rsidRPr="001A03D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AA4E88" w:rsidRPr="001A03D0">
        <w:rPr>
          <w:rFonts w:ascii="Times New Roman" w:hAnsi="Times New Roman" w:cs="Times New Roman"/>
          <w:sz w:val="28"/>
          <w:szCs w:val="28"/>
          <w:lang w:eastAsia="ru-RU"/>
        </w:rPr>
        <w:t>, обеспечивающи</w:t>
      </w:r>
      <w:r w:rsidRPr="001A03D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A4E88" w:rsidRPr="001A03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4E88" w:rsidRPr="001E2538">
        <w:rPr>
          <w:rFonts w:ascii="Times New Roman" w:hAnsi="Times New Roman" w:cs="Times New Roman"/>
          <w:sz w:val="28"/>
          <w:szCs w:val="28"/>
          <w:lang w:eastAsia="ru-RU"/>
        </w:rPr>
        <w:t>качественное и своевременное отправление правосудия, высокую культуру судопроизводства с учетом нагрузки и</w:t>
      </w:r>
      <w:r w:rsidR="002B3D8B" w:rsidRPr="001E2538">
        <w:rPr>
          <w:rFonts w:ascii="Times New Roman" w:hAnsi="Times New Roman" w:cs="Times New Roman"/>
          <w:sz w:val="28"/>
          <w:szCs w:val="28"/>
          <w:lang w:eastAsia="ru-RU"/>
        </w:rPr>
        <w:t xml:space="preserve"> сложности дел</w:t>
      </w:r>
      <w:r w:rsidR="00AA4E88" w:rsidRPr="001E2538">
        <w:rPr>
          <w:rFonts w:ascii="Times New Roman" w:hAnsi="Times New Roman" w:cs="Times New Roman"/>
          <w:sz w:val="28"/>
          <w:szCs w:val="28"/>
          <w:lang w:eastAsia="ru-RU"/>
        </w:rPr>
        <w:t xml:space="preserve">, не допустивший нарушений требований Кодекса судейской этики, а также Правил внутреннего распорядка суда, </w:t>
      </w:r>
      <w:r w:rsidR="002B3D8B" w:rsidRPr="001E2538">
        <w:rPr>
          <w:rFonts w:ascii="Times New Roman" w:hAnsi="Times New Roman" w:cs="Times New Roman"/>
          <w:sz w:val="28"/>
          <w:szCs w:val="28"/>
          <w:lang w:eastAsia="ru-RU"/>
        </w:rPr>
        <w:t>активно участвующий в общественной жизни судейского сообщества и сво</w:t>
      </w:r>
      <w:r w:rsidR="00FC22FD">
        <w:rPr>
          <w:rFonts w:ascii="Times New Roman" w:hAnsi="Times New Roman" w:cs="Times New Roman"/>
          <w:sz w:val="28"/>
          <w:szCs w:val="28"/>
          <w:lang w:eastAsia="ru-RU"/>
        </w:rPr>
        <w:t>ей деятельностью способствовавши</w:t>
      </w:r>
      <w:r w:rsidR="002B3D8B" w:rsidRPr="001E2538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AA4E88" w:rsidRPr="001E2538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повышению авторитета судебной власти.</w:t>
      </w:r>
      <w:proofErr w:type="gramEnd"/>
    </w:p>
    <w:p w:rsidR="00644EF5" w:rsidRPr="001A03D0" w:rsidRDefault="00644EF5" w:rsidP="00644E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3D0">
        <w:rPr>
          <w:rFonts w:ascii="Times New Roman" w:hAnsi="Times New Roman" w:cs="Times New Roman"/>
          <w:sz w:val="28"/>
          <w:szCs w:val="28"/>
          <w:lang w:eastAsia="ru-RU"/>
        </w:rPr>
        <w:t>3.5. Почетное звание подтверждается дипломом и вручением памятным знаком. Награждение судей-победителей конкурса проводится в торжественной обстановке на конференции судей или общем собрании судей, награды вручает председатель Волгоградского областного суда, председатель Арбитражного суда Волгоградской области либо председатель Совета судей Волгоградской области.</w:t>
      </w:r>
    </w:p>
    <w:p w:rsidR="00644EF5" w:rsidRPr="001A03D0" w:rsidRDefault="00644EF5" w:rsidP="00644E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3D0">
        <w:rPr>
          <w:rFonts w:ascii="Times New Roman" w:hAnsi="Times New Roman" w:cs="Times New Roman"/>
          <w:sz w:val="28"/>
          <w:szCs w:val="28"/>
          <w:lang w:eastAsia="ru-RU"/>
        </w:rPr>
        <w:t>3.6. Данные о победителях конкурса ежегодно вносятся в реестр конкурса «Судья года в Волгоградской области», ведение которого осуществляется Советом регионального отделения Общероссийской общественной организации «Российское объединение судей».</w:t>
      </w:r>
    </w:p>
    <w:p w:rsidR="00644EF5" w:rsidRPr="001E2538" w:rsidRDefault="00644EF5" w:rsidP="001E25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3D0">
        <w:rPr>
          <w:rFonts w:ascii="Times New Roman" w:hAnsi="Times New Roman" w:cs="Times New Roman"/>
          <w:sz w:val="28"/>
          <w:szCs w:val="28"/>
          <w:lang w:eastAsia="ru-RU"/>
        </w:rPr>
        <w:t>3.7. Советом судей Волгоградской области может быть поставлен вопрос о материальном поощрении победителя конкурса в соответств</w:t>
      </w:r>
      <w:r w:rsidRPr="001E2538">
        <w:rPr>
          <w:rFonts w:ascii="Times New Roman" w:hAnsi="Times New Roman" w:cs="Times New Roman"/>
          <w:sz w:val="28"/>
          <w:szCs w:val="28"/>
          <w:lang w:eastAsia="ru-RU"/>
        </w:rPr>
        <w:t>ии с Положением о премировании.</w:t>
      </w:r>
    </w:p>
    <w:sectPr w:rsidR="00644EF5" w:rsidRPr="001E2538" w:rsidSect="001A03D0">
      <w:headerReference w:type="default" r:id="rId9"/>
      <w:headerReference w:type="first" r:id="rId10"/>
      <w:pgSz w:w="11906" w:h="16838"/>
      <w:pgMar w:top="1134" w:right="70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EF5" w:rsidRDefault="00644EF5" w:rsidP="008262D4">
      <w:pPr>
        <w:spacing w:after="0" w:line="240" w:lineRule="auto"/>
      </w:pPr>
      <w:r>
        <w:separator/>
      </w:r>
    </w:p>
  </w:endnote>
  <w:endnote w:type="continuationSeparator" w:id="0">
    <w:p w:rsidR="00644EF5" w:rsidRDefault="00644EF5" w:rsidP="0082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EF5" w:rsidRDefault="00644EF5" w:rsidP="008262D4">
      <w:pPr>
        <w:spacing w:after="0" w:line="240" w:lineRule="auto"/>
      </w:pPr>
      <w:r>
        <w:separator/>
      </w:r>
    </w:p>
  </w:footnote>
  <w:footnote w:type="continuationSeparator" w:id="0">
    <w:p w:rsidR="00644EF5" w:rsidRDefault="00644EF5" w:rsidP="00826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521382"/>
      <w:docPartObj>
        <w:docPartGallery w:val="Page Numbers (Top of Page)"/>
        <w:docPartUnique/>
      </w:docPartObj>
    </w:sdtPr>
    <w:sdtEndPr/>
    <w:sdtContent>
      <w:p w:rsidR="001A03D0" w:rsidRDefault="001A03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EA0">
          <w:rPr>
            <w:noProof/>
          </w:rPr>
          <w:t>2</w:t>
        </w:r>
        <w:r>
          <w:fldChar w:fldCharType="end"/>
        </w:r>
      </w:p>
    </w:sdtContent>
  </w:sdt>
  <w:p w:rsidR="001A03D0" w:rsidRDefault="001A03D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3D0" w:rsidRDefault="001A03D0">
    <w:pPr>
      <w:pStyle w:val="a7"/>
      <w:jc w:val="center"/>
    </w:pPr>
  </w:p>
  <w:p w:rsidR="00644EF5" w:rsidRDefault="00644EF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3A46"/>
    <w:multiLevelType w:val="hybridMultilevel"/>
    <w:tmpl w:val="277E6516"/>
    <w:lvl w:ilvl="0" w:tplc="019CF4B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E40B2F"/>
    <w:multiLevelType w:val="multilevel"/>
    <w:tmpl w:val="7D1C1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F5DC0"/>
    <w:multiLevelType w:val="multilevel"/>
    <w:tmpl w:val="AB6C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341C81"/>
    <w:multiLevelType w:val="multilevel"/>
    <w:tmpl w:val="77F20B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BC82E3A"/>
    <w:multiLevelType w:val="multilevel"/>
    <w:tmpl w:val="6C266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88"/>
    <w:rsid w:val="000956A0"/>
    <w:rsid w:val="000A0C87"/>
    <w:rsid w:val="000B1280"/>
    <w:rsid w:val="001A03D0"/>
    <w:rsid w:val="001E2538"/>
    <w:rsid w:val="001F6EA0"/>
    <w:rsid w:val="001F74FC"/>
    <w:rsid w:val="00236AD9"/>
    <w:rsid w:val="002677A2"/>
    <w:rsid w:val="0027101B"/>
    <w:rsid w:val="002B3D8B"/>
    <w:rsid w:val="002D48DB"/>
    <w:rsid w:val="002D6D86"/>
    <w:rsid w:val="002F16E0"/>
    <w:rsid w:val="00321A7F"/>
    <w:rsid w:val="0034519E"/>
    <w:rsid w:val="00385F4F"/>
    <w:rsid w:val="003C4377"/>
    <w:rsid w:val="003D5406"/>
    <w:rsid w:val="00432927"/>
    <w:rsid w:val="00486EC2"/>
    <w:rsid w:val="00490F47"/>
    <w:rsid w:val="004963FC"/>
    <w:rsid w:val="004C0F50"/>
    <w:rsid w:val="005E22F2"/>
    <w:rsid w:val="00644EF5"/>
    <w:rsid w:val="007816D9"/>
    <w:rsid w:val="0080213E"/>
    <w:rsid w:val="008061AB"/>
    <w:rsid w:val="00812224"/>
    <w:rsid w:val="008262D4"/>
    <w:rsid w:val="008730FA"/>
    <w:rsid w:val="00886CCA"/>
    <w:rsid w:val="00947DD9"/>
    <w:rsid w:val="00984926"/>
    <w:rsid w:val="00A747D7"/>
    <w:rsid w:val="00AA4E88"/>
    <w:rsid w:val="00AB5887"/>
    <w:rsid w:val="00B01A34"/>
    <w:rsid w:val="00B206DE"/>
    <w:rsid w:val="00B34BCE"/>
    <w:rsid w:val="00C4494F"/>
    <w:rsid w:val="00D02389"/>
    <w:rsid w:val="00D1427F"/>
    <w:rsid w:val="00DA52E0"/>
    <w:rsid w:val="00DA5D6F"/>
    <w:rsid w:val="00DC7388"/>
    <w:rsid w:val="00DD47A3"/>
    <w:rsid w:val="00E27B07"/>
    <w:rsid w:val="00E92B00"/>
    <w:rsid w:val="00ED5094"/>
    <w:rsid w:val="00FB4EA0"/>
    <w:rsid w:val="00FC22FD"/>
    <w:rsid w:val="00FD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7D7"/>
    <w:pPr>
      <w:ind w:left="720"/>
      <w:contextualSpacing/>
    </w:pPr>
  </w:style>
  <w:style w:type="paragraph" w:styleId="a4">
    <w:name w:val="No Spacing"/>
    <w:uiPriority w:val="1"/>
    <w:qFormat/>
    <w:rsid w:val="004C0F5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40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26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62D4"/>
  </w:style>
  <w:style w:type="paragraph" w:styleId="a9">
    <w:name w:val="footer"/>
    <w:basedOn w:val="a"/>
    <w:link w:val="aa"/>
    <w:uiPriority w:val="99"/>
    <w:unhideWhenUsed/>
    <w:rsid w:val="00826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6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7D7"/>
    <w:pPr>
      <w:ind w:left="720"/>
      <w:contextualSpacing/>
    </w:pPr>
  </w:style>
  <w:style w:type="paragraph" w:styleId="a4">
    <w:name w:val="No Spacing"/>
    <w:uiPriority w:val="1"/>
    <w:qFormat/>
    <w:rsid w:val="004C0F5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40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26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62D4"/>
  </w:style>
  <w:style w:type="paragraph" w:styleId="a9">
    <w:name w:val="footer"/>
    <w:basedOn w:val="a"/>
    <w:link w:val="aa"/>
    <w:uiPriority w:val="99"/>
    <w:unhideWhenUsed/>
    <w:rsid w:val="00826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6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2C604-1EEF-4498-B734-70B175A4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4863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Юткина Светлана Михайловна</dc:creator>
  <cp:lastModifiedBy>Н. В. Мусенкова</cp:lastModifiedBy>
  <cp:revision>2</cp:revision>
  <cp:lastPrinted>2021-04-01T07:08:00Z</cp:lastPrinted>
  <dcterms:created xsi:type="dcterms:W3CDTF">2021-04-01T11:10:00Z</dcterms:created>
  <dcterms:modified xsi:type="dcterms:W3CDTF">2021-04-01T11:10:00Z</dcterms:modified>
</cp:coreProperties>
</file>