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53123D" w:rsidTr="00DC4F38">
        <w:tc>
          <w:tcPr>
            <w:tcW w:w="5240" w:type="dxa"/>
          </w:tcPr>
          <w:p w:rsidR="0053123D" w:rsidRDefault="0053123D"/>
        </w:tc>
        <w:tc>
          <w:tcPr>
            <w:tcW w:w="4104" w:type="dxa"/>
          </w:tcPr>
          <w:p w:rsidR="0053123D" w:rsidRDefault="0053123D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23D">
              <w:rPr>
                <w:rFonts w:ascii="Times New Roman" w:hAnsi="Times New Roman" w:cs="Times New Roman"/>
                <w:sz w:val="28"/>
                <w:szCs w:val="28"/>
              </w:rPr>
              <w:t xml:space="preserve">Принято </w:t>
            </w:r>
            <w:r w:rsidR="00DC4F38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Центрального совета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Общероссийской общественной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«Российской</w:t>
            </w:r>
          </w:p>
          <w:p w:rsid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объединение судей»</w:t>
            </w:r>
          </w:p>
          <w:p w:rsidR="00DC4F38" w:rsidRPr="00DC4F38" w:rsidRDefault="00DC4F38" w:rsidP="00DC4F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4F38">
              <w:rPr>
                <w:rFonts w:ascii="Times New Roman" w:hAnsi="Times New Roman" w:cs="Times New Roman"/>
                <w:sz w:val="28"/>
                <w:szCs w:val="28"/>
              </w:rPr>
              <w:t>2 декабря 2014 г.</w:t>
            </w:r>
          </w:p>
        </w:tc>
      </w:tr>
    </w:tbl>
    <w:p w:rsidR="00422DD0" w:rsidRDefault="00422DD0"/>
    <w:p w:rsid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3D" w:rsidRPr="00AA5A92" w:rsidRDefault="00DC4F38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123D" w:rsidRPr="00AA5A92" w:rsidRDefault="00DC4F38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Центрального Совета</w:t>
      </w:r>
      <w:r w:rsidR="0053123D" w:rsidRPr="00AA5A92">
        <w:rPr>
          <w:rFonts w:ascii="Times New Roman" w:hAnsi="Times New Roman" w:cs="Times New Roman"/>
          <w:b/>
          <w:sz w:val="28"/>
          <w:szCs w:val="28"/>
        </w:rPr>
        <w:t xml:space="preserve"> Общероссийской общественной организации</w:t>
      </w:r>
    </w:p>
    <w:p w:rsidR="0053123D" w:rsidRDefault="0053123D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A92">
        <w:rPr>
          <w:rFonts w:ascii="Times New Roman" w:hAnsi="Times New Roman" w:cs="Times New Roman"/>
          <w:b/>
          <w:sz w:val="28"/>
          <w:szCs w:val="28"/>
        </w:rPr>
        <w:t>«Российск</w:t>
      </w:r>
      <w:r w:rsidR="00DC4F38">
        <w:rPr>
          <w:rFonts w:ascii="Times New Roman" w:hAnsi="Times New Roman" w:cs="Times New Roman"/>
          <w:b/>
          <w:sz w:val="28"/>
          <w:szCs w:val="28"/>
        </w:rPr>
        <w:t>ое объединение судей»</w:t>
      </w:r>
    </w:p>
    <w:p w:rsidR="00AA5A92" w:rsidRPr="00AA5A92" w:rsidRDefault="00AA5A92" w:rsidP="00AA5A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23D" w:rsidRDefault="00DC4F38" w:rsidP="004A5F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FAA">
        <w:rPr>
          <w:rFonts w:ascii="Times New Roman" w:hAnsi="Times New Roman" w:cs="Times New Roman"/>
          <w:sz w:val="28"/>
          <w:szCs w:val="28"/>
        </w:rPr>
        <w:t>В целях совершенствования системы поощрения судей, в том числе судей, пребывающих в отставке, иных граждан Российской Федерации за большой личный вклад в совершенствование правосудия, заслуги в защите законных прав и интересов граждан, укрепление независимости органов судебной власти, повышение качества отправления правосудия, реализацию целей и задач Организации Центральный Совет Общероссийской общественной организации «Российское объединение судей» постановляет:</w:t>
      </w:r>
    </w:p>
    <w:p w:rsidR="004A5FAA" w:rsidRPr="004A5FAA" w:rsidRDefault="004A5FAA" w:rsidP="004A5F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4F38" w:rsidRPr="004A5FAA" w:rsidRDefault="00DC4F38" w:rsidP="004A5F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AA">
        <w:rPr>
          <w:rFonts w:ascii="Times New Roman" w:hAnsi="Times New Roman" w:cs="Times New Roman"/>
          <w:sz w:val="28"/>
          <w:szCs w:val="28"/>
        </w:rPr>
        <w:t xml:space="preserve">Учредить Почетную грамоту </w:t>
      </w:r>
      <w:r w:rsidRPr="004A5FAA">
        <w:rPr>
          <w:rFonts w:ascii="Times New Roman" w:hAnsi="Times New Roman" w:cs="Times New Roman"/>
          <w:sz w:val="28"/>
          <w:szCs w:val="28"/>
        </w:rPr>
        <w:t>Общероссийской общественной организации «Российское объединение судей»</w:t>
      </w:r>
      <w:r w:rsidRPr="004A5FAA">
        <w:rPr>
          <w:rFonts w:ascii="Times New Roman" w:hAnsi="Times New Roman" w:cs="Times New Roman"/>
          <w:sz w:val="28"/>
          <w:szCs w:val="28"/>
        </w:rPr>
        <w:t>.</w:t>
      </w:r>
    </w:p>
    <w:p w:rsidR="00DC4F38" w:rsidRPr="004A5FAA" w:rsidRDefault="00DC4F38" w:rsidP="004A5FAA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AA">
        <w:rPr>
          <w:rFonts w:ascii="Times New Roman" w:hAnsi="Times New Roman" w:cs="Times New Roman"/>
          <w:sz w:val="28"/>
          <w:szCs w:val="28"/>
        </w:rPr>
        <w:t>Утвердить Положение о Почетной грамоте Общероссийской общественной организации «Российское объединение судей».</w:t>
      </w:r>
    </w:p>
    <w:p w:rsidR="00DC4F38" w:rsidRDefault="00DC4F38" w:rsidP="004A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FAA" w:rsidRPr="004A5FAA" w:rsidRDefault="004A5FAA" w:rsidP="004A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38" w:rsidRPr="004A5FAA" w:rsidRDefault="00DC4F38" w:rsidP="004A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F38" w:rsidRPr="004A5FAA" w:rsidRDefault="00DC4F38" w:rsidP="004A5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5FAA">
        <w:rPr>
          <w:rFonts w:ascii="Times New Roman" w:hAnsi="Times New Roman" w:cs="Times New Roman"/>
          <w:sz w:val="28"/>
          <w:szCs w:val="28"/>
        </w:rPr>
        <w:t xml:space="preserve">Председатель РОС                                    </w:t>
      </w:r>
      <w:r w:rsidR="004A5FAA">
        <w:rPr>
          <w:rFonts w:ascii="Times New Roman" w:hAnsi="Times New Roman" w:cs="Times New Roman"/>
          <w:sz w:val="28"/>
          <w:szCs w:val="28"/>
        </w:rPr>
        <w:t xml:space="preserve">             </w:t>
      </w:r>
      <w:bookmarkStart w:id="0" w:name="_GoBack"/>
      <w:bookmarkEnd w:id="0"/>
      <w:r w:rsidRPr="004A5FAA">
        <w:rPr>
          <w:rFonts w:ascii="Times New Roman" w:hAnsi="Times New Roman" w:cs="Times New Roman"/>
          <w:sz w:val="28"/>
          <w:szCs w:val="28"/>
        </w:rPr>
        <w:t xml:space="preserve">                         Ю.И. Сидоренко</w:t>
      </w:r>
    </w:p>
    <w:p w:rsidR="007E12B9" w:rsidRDefault="007E12B9"/>
    <w:sectPr w:rsidR="007E12B9" w:rsidSect="00AA5A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00E3"/>
    <w:multiLevelType w:val="hybridMultilevel"/>
    <w:tmpl w:val="6BFAD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7748E"/>
    <w:multiLevelType w:val="hybridMultilevel"/>
    <w:tmpl w:val="6CFA4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175C9"/>
    <w:multiLevelType w:val="hybridMultilevel"/>
    <w:tmpl w:val="E816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075"/>
    <w:rsid w:val="00422DD0"/>
    <w:rsid w:val="004A5FAA"/>
    <w:rsid w:val="0053123D"/>
    <w:rsid w:val="007E12B9"/>
    <w:rsid w:val="00A214DB"/>
    <w:rsid w:val="00AA5A92"/>
    <w:rsid w:val="00BF6F3C"/>
    <w:rsid w:val="00C40075"/>
    <w:rsid w:val="00DC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09073-22AD-47F8-A50C-0B7DD4062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1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31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1A02B-6B98-4EA8-85D4-ACFFF98DE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Лебедева</dc:creator>
  <cp:keywords/>
  <dc:description/>
  <cp:lastModifiedBy>Дарья Лебедева</cp:lastModifiedBy>
  <cp:revision>3</cp:revision>
  <dcterms:created xsi:type="dcterms:W3CDTF">2014-12-12T22:56:00Z</dcterms:created>
  <dcterms:modified xsi:type="dcterms:W3CDTF">2014-12-12T23:05:00Z</dcterms:modified>
</cp:coreProperties>
</file>